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5B1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АННОТАЦИЯ К УЧЕБНЫМ ПРОГРАММАМ ПО КАЖДОЙ ДИСЦИПЛИНЕ </w:t>
      </w:r>
      <w:bookmarkStart w:id="0" w:name="_GoBack"/>
      <w:bookmarkEnd w:id="0"/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Аннотация к учебному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предмет</w:t>
      </w:r>
      <w:r>
        <w:rPr>
          <w:rFonts w:ascii="Times New Roman" w:hAnsi="Times New Roman" w:cs="Times New Roman"/>
          <w:b/>
          <w:bCs/>
          <w:sz w:val="18"/>
          <w:szCs w:val="18"/>
        </w:rPr>
        <w:t>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"Основы законодательства в сфере дорожного движения".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Распределение учебных часов по разделам и темам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i/>
          <w:iCs/>
          <w:sz w:val="18"/>
          <w:szCs w:val="18"/>
        </w:rPr>
        <w:t>Таблица 2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9955B1" w:rsidRPr="00CA7F66" w:rsidTr="006B6726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разделов и тем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часов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занятия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занятия </w:t>
            </w:r>
          </w:p>
        </w:tc>
      </w:tr>
      <w:tr w:rsidR="009955B1" w:rsidRPr="00CA7F66" w:rsidTr="006B6726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 в сфере дорожного движения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Законодательство, устанавливающее ответственность за нарушения в сфере дорожного движения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по разделу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Правила дорожного движения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Общие положения, основные понятия и термины, используемые в </w:t>
            </w:r>
            <w:hyperlink r:id="rId4" w:anchor="l13" w:history="1">
              <w:r w:rsidRPr="00CA7F66"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t>Правилах</w:t>
              </w:r>
            </w:hyperlink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 дорожного движения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Обязанности участников дорожного движения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Дорожные знаки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Дорожная разметка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Порядок движения и расположение транспортных средств на проезжей части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Остановка и стоянка транспортных средств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Регулирование дорожного движения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Проезд перекрестков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Проезд пешеходных переходов, мест остановок маршрутных транспортных средств и железнодорожных переездов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Порядок использования внешних световых приборов и звуковых сигналов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Буксировка транспортных средств, перевозка людей и грузов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оборудованию и техническому состоянию транспортных средств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по разделу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38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30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</w:tr>
    </w:tbl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3.1.1.1. Законодательство в сфере дорожного движения.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</w:t>
      </w:r>
      <w:hyperlink r:id="rId5" w:anchor="l0" w:history="1">
        <w:r w:rsidRPr="00CA7F66">
          <w:rPr>
            <w:rFonts w:ascii="Times New Roman" w:hAnsi="Times New Roman" w:cs="Times New Roman"/>
            <w:sz w:val="18"/>
            <w:szCs w:val="18"/>
            <w:u w:val="single"/>
          </w:rPr>
          <w:t>кодекса</w:t>
        </w:r>
      </w:hyperlink>
      <w:r w:rsidRPr="00CA7F66">
        <w:rPr>
          <w:rFonts w:ascii="Times New Roman" w:hAnsi="Times New Roman" w:cs="Times New Roman"/>
          <w:sz w:val="18"/>
          <w:szCs w:val="18"/>
        </w:rPr>
        <w:t xml:space="preserve">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</w:t>
      </w:r>
      <w:r w:rsidRPr="00CA7F66">
        <w:rPr>
          <w:rFonts w:ascii="Times New Roman" w:hAnsi="Times New Roman" w:cs="Times New Roman"/>
          <w:sz w:val="18"/>
          <w:szCs w:val="18"/>
        </w:rPr>
        <w:lastRenderedPageBreak/>
        <w:t xml:space="preserve">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причинителя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3.1.1.2. </w:t>
      </w:r>
      <w:hyperlink r:id="rId6" w:anchor="l13" w:history="1">
        <w:r w:rsidRPr="00CA7F66">
          <w:rPr>
            <w:rFonts w:ascii="Times New Roman" w:hAnsi="Times New Roman" w:cs="Times New Roman"/>
            <w:sz w:val="18"/>
            <w:szCs w:val="18"/>
            <w:u w:val="single"/>
          </w:rPr>
          <w:t>Правила</w:t>
        </w:r>
      </w:hyperlink>
      <w:r w:rsidRPr="00CA7F66">
        <w:rPr>
          <w:rFonts w:ascii="Times New Roman" w:hAnsi="Times New Roman" w:cs="Times New Roman"/>
          <w:sz w:val="18"/>
          <w:szCs w:val="18"/>
        </w:rPr>
        <w:t xml:space="preserve"> дорожного движения.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Общие положения, основные понятия и термины, используемые в </w:t>
      </w:r>
      <w:hyperlink r:id="rId7" w:anchor="l13" w:history="1">
        <w:r w:rsidRPr="00CA7F66">
          <w:rPr>
            <w:rFonts w:ascii="Times New Roman" w:hAnsi="Times New Roman" w:cs="Times New Roman"/>
            <w:sz w:val="18"/>
            <w:szCs w:val="18"/>
            <w:u w:val="single"/>
          </w:rPr>
          <w:t>Правилах</w:t>
        </w:r>
      </w:hyperlink>
      <w:r w:rsidRPr="00CA7F66">
        <w:rPr>
          <w:rFonts w:ascii="Times New Roman" w:hAnsi="Times New Roman" w:cs="Times New Roman"/>
          <w:sz w:val="18"/>
          <w:szCs w:val="18"/>
        </w:rPr>
        <w:t xml:space="preserve">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</w:t>
      </w:r>
      <w:r w:rsidRPr="00CA7F66">
        <w:rPr>
          <w:rFonts w:ascii="Times New Roman" w:hAnsi="Times New Roman" w:cs="Times New Roman"/>
          <w:sz w:val="18"/>
          <w:szCs w:val="18"/>
        </w:rPr>
        <w:lastRenderedPageBreak/>
        <w:t>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Аннотация к учебному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предмет</w:t>
      </w:r>
      <w:r>
        <w:rPr>
          <w:rFonts w:ascii="Times New Roman" w:hAnsi="Times New Roman" w:cs="Times New Roman"/>
          <w:b/>
          <w:bCs/>
          <w:sz w:val="18"/>
          <w:szCs w:val="18"/>
        </w:rPr>
        <w:t>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"Психофизиологические основы деятельности водителя".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Распределение учебных часов по разделам и темам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i/>
          <w:iCs/>
          <w:sz w:val="18"/>
          <w:szCs w:val="18"/>
        </w:rPr>
        <w:t>Таблица 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9955B1" w:rsidRPr="00CA7F66" w:rsidTr="006B6726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разделов и тем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часов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занятия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занятия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функции, системы восприятия и психомоторные навыки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Этические основы деятельности водителя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Основы эффективного общения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Эмоциональные состояния и профилактика конфликтов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7F66">
              <w:rPr>
                <w:rFonts w:ascii="Times New Roman" w:hAnsi="Times New Roman" w:cs="Times New Roman"/>
                <w:sz w:val="18"/>
                <w:szCs w:val="18"/>
              </w:rPr>
              <w:t>Саморегуляция</w:t>
            </w:r>
            <w:proofErr w:type="spellEnd"/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 и профилактика конфликтов (психологический практикум)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</w:tr>
    </w:tbl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монотония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; влияние усталости и сонливости на свойства внимания; способы профилактики усталости; виды информации; выбор </w:t>
      </w:r>
      <w:r w:rsidRPr="00CA7F66">
        <w:rPr>
          <w:rFonts w:ascii="Times New Roman" w:hAnsi="Times New Roman" w:cs="Times New Roman"/>
          <w:sz w:val="18"/>
          <w:szCs w:val="18"/>
        </w:rPr>
        <w:lastRenderedPageBreak/>
        <w:t>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саморегуляции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CA7F66">
        <w:rPr>
          <w:rFonts w:ascii="Times New Roman" w:hAnsi="Times New Roman" w:cs="Times New Roman"/>
          <w:sz w:val="18"/>
          <w:szCs w:val="18"/>
        </w:rPr>
        <w:t>Саморегуляция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и профилактика конфликтов: приобретение практического опыта оценки собственного психического состояния и поведения, опыта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саморегуляции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Аннотация к учебному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предмет</w:t>
      </w:r>
      <w:r>
        <w:rPr>
          <w:rFonts w:ascii="Times New Roman" w:hAnsi="Times New Roman" w:cs="Times New Roman"/>
          <w:b/>
          <w:bCs/>
          <w:sz w:val="18"/>
          <w:szCs w:val="18"/>
        </w:rPr>
        <w:t>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"Основы управления транспортными средствами".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Распределение учебных часов по разделам и темам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i/>
          <w:iCs/>
          <w:sz w:val="18"/>
          <w:szCs w:val="18"/>
        </w:rPr>
        <w:t>Таблица 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9955B1" w:rsidRPr="00CA7F66" w:rsidTr="006B6726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разделов и тем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часов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занятия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занятия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Дорожное движение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Профессиональная надежность водителя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Влияние свойств транспортного средства на эффективность и безопасность управления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Дорожные условия и безопасность движения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Принципы эффективного и безопасного управления транспортным средством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безопасности наиболее уязвимых участников дорожного движения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</w:tbl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lastRenderedPageBreak/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гидроскольжение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аквапланирование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поворачиваемость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непристегнутых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световозвращающие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Аннотация к учебному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предмет</w:t>
      </w:r>
      <w:r>
        <w:rPr>
          <w:rFonts w:ascii="Times New Roman" w:hAnsi="Times New Roman" w:cs="Times New Roman"/>
          <w:b/>
          <w:bCs/>
          <w:sz w:val="18"/>
          <w:szCs w:val="18"/>
        </w:rPr>
        <w:t>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"Первая помощь при дорожно-транспортном происшествии".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Распределение учебных часов по разделам и темам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i/>
          <w:iCs/>
          <w:sz w:val="18"/>
          <w:szCs w:val="18"/>
        </w:rPr>
        <w:t>Таблица 5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9955B1" w:rsidRPr="00CA7F66" w:rsidTr="006B6726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разделов и тем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часов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занятия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занятия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Организационно-правовые аспекты оказания первой помощи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первой помощи при отсутствии сознания, остановке дыхания и кровообращения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первой помощи при наружных кровотечениях и травмах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первой помощи </w:t>
            </w:r>
            <w:r w:rsidRPr="00CA7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прочих состояниях, транспортировка пострадавших в дорожно-транспортном происшествии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</w:tr>
    </w:tbl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окклюзионной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окклюзионной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аутоиммобилизация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>, с использованием медицинских изделий); отработка приемов фиксации шейного отдела позвоночника.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холодовая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lastRenderedPageBreak/>
        <w:t xml:space="preserve">Практическое занятие: наложение повязок при ожогах различных областей тела; применение местного охлаждения; наложение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термоизолирующей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Аннотация к учебному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предмет</w:t>
      </w:r>
      <w:r>
        <w:rPr>
          <w:rFonts w:ascii="Times New Roman" w:hAnsi="Times New Roman" w:cs="Times New Roman"/>
          <w:b/>
          <w:bCs/>
          <w:sz w:val="18"/>
          <w:szCs w:val="18"/>
        </w:rPr>
        <w:t>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"Устройство и техническое обслуживание транспортных средств категории "B" как объектов управления".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Распределение учебных часов по разделам и темам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i/>
          <w:iCs/>
          <w:sz w:val="18"/>
          <w:szCs w:val="18"/>
        </w:rPr>
        <w:t>Таблица 6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9955B1" w:rsidRPr="00CA7F66" w:rsidTr="006B6726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разделов и тем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часов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занятия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занятия </w:t>
            </w:r>
          </w:p>
        </w:tc>
      </w:tr>
      <w:tr w:rsidR="009955B1" w:rsidRPr="00CA7F66" w:rsidTr="006B6726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Устройство транспортных средств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Общее устройство транспортных средств категории "B"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Кузов автомобиля, рабочее место водителя, системы пассивной безопасности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Общее устройство и работа двигателя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Общее устройство трансмиссии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и состав ходовой части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Общее устройство и принцип работы тормозных систем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Общее устройство и принцип работы системы рулевого управления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Электронные системы помощи водителю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и потребители электрической энергии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Общее устройство прицепов и тягово-сцепных устройств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по разделу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Система технического обслуживания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Меры безопасности и защиты окружающей природной среды при эксплуатации транспортного средства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неисправностей &lt;1&gt;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по разделу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</w:tbl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--------------------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&lt;1&gt; Практическое занятие проводится на учебном транспортном средстве.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3.2.1.1. Устройство транспортных средств.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Общее устройство транспортных средств категории "B":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Кузов автомобиля, рабочее место водителя, системы пассивной безопасности: общее устройство кузова; основные типы кузовов; компоненты кузова;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шумоизоляция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омыватели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фар головного света; системы регулировки и обогрева зеркал заднего вида; низкозамерзающие жидкости;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 и навигационной системой;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</w:t>
      </w:r>
      <w:r w:rsidRPr="00CA7F66">
        <w:rPr>
          <w:rFonts w:ascii="Times New Roman" w:hAnsi="Times New Roman" w:cs="Times New Roman"/>
          <w:sz w:val="18"/>
          <w:szCs w:val="18"/>
        </w:rPr>
        <w:lastRenderedPageBreak/>
        <w:t>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Общее устройство и работа двигателя: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Общее устройство трансмиссии: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Назначение и состав ходовой части: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Общее устройство и принцип работы тормозных систем: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Общее устройство и принцип работы системы рулевого управления: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Электронные системы помощи водителю: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антипробуксовочная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трогания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на подъеме, динамический ассистент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трогания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парковки).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Общее устройство прицепов и тягово-сцепных устройств: классификация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3.2.1.2. Техническое обслуживание.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Система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</w:t>
      </w:r>
      <w:r w:rsidRPr="00CA7F66">
        <w:rPr>
          <w:rFonts w:ascii="Times New Roman" w:hAnsi="Times New Roman" w:cs="Times New Roman"/>
          <w:sz w:val="18"/>
          <w:szCs w:val="18"/>
        </w:rPr>
        <w:lastRenderedPageBreak/>
        <w:t>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Меры безопасности и защиты окружающей природной среды при эксплуатации транспортного средства: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 снятие и установка колеса; снятие и установка аккумуляторной батареи; снятие и установка электроламп; снятие и установка плавкого предохранителя.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Аннотация к учебному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предмет</w:t>
      </w:r>
      <w:r>
        <w:rPr>
          <w:rFonts w:ascii="Times New Roman" w:hAnsi="Times New Roman" w:cs="Times New Roman"/>
          <w:b/>
          <w:bCs/>
          <w:sz w:val="18"/>
          <w:szCs w:val="18"/>
        </w:rPr>
        <w:t>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"Основы управления транспортными средствами категории "B".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Распределение уч</w:t>
      </w:r>
      <w:r>
        <w:rPr>
          <w:rFonts w:ascii="Times New Roman" w:hAnsi="Times New Roman" w:cs="Times New Roman"/>
          <w:sz w:val="18"/>
          <w:szCs w:val="18"/>
        </w:rPr>
        <w:t>ебных часов по разделам и темам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i/>
          <w:iCs/>
          <w:sz w:val="18"/>
          <w:szCs w:val="18"/>
        </w:rPr>
        <w:t>Таблица 7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9955B1" w:rsidRPr="00CA7F66" w:rsidTr="006B6726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разделов и тем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часов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занятия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занятия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Приемы управления транспортным средством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транспортным средством в нештатных ситуациях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</w:tr>
    </w:tbl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Приемы управления транспортным средством: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трогании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транспортным средством с автоматической трансмиссией.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Управление транспортным средством в штатных ситуациях: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Управление транспортным средством в нештатных ситуациях: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переднеприводного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заднеприводного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CA7F66">
        <w:rPr>
          <w:rFonts w:ascii="Times New Roman" w:hAnsi="Times New Roman" w:cs="Times New Roman"/>
          <w:sz w:val="18"/>
          <w:szCs w:val="18"/>
        </w:rPr>
        <w:t>полноприводного</w:t>
      </w:r>
      <w:proofErr w:type="spellEnd"/>
      <w:r w:rsidRPr="00CA7F66">
        <w:rPr>
          <w:rFonts w:ascii="Times New Roman" w:hAnsi="Times New Roman" w:cs="Times New Roman"/>
          <w:sz w:val="18"/>
          <w:szCs w:val="18"/>
        </w:rPr>
        <w:t xml:space="preserve">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</w:t>
      </w:r>
      <w:r w:rsidRPr="00CA7F66">
        <w:rPr>
          <w:rFonts w:ascii="Times New Roman" w:hAnsi="Times New Roman" w:cs="Times New Roman"/>
          <w:sz w:val="18"/>
          <w:szCs w:val="18"/>
        </w:rPr>
        <w:lastRenderedPageBreak/>
        <w:t>отрыве рулевых тяг привода рулевого управления; действия водителя при возгорании и падении транспортного средства в воду. Решение ситуационных задач.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Аннотация к учебному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предмет</w:t>
      </w:r>
      <w:r>
        <w:rPr>
          <w:rFonts w:ascii="Times New Roman" w:hAnsi="Times New Roman" w:cs="Times New Roman"/>
          <w:b/>
          <w:bCs/>
          <w:sz w:val="18"/>
          <w:szCs w:val="18"/>
        </w:rPr>
        <w:t>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"Вождение транспортных средств категории "B" (для транспортных средств с механической трансмиссией).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Распределение учебных часов</w:t>
      </w:r>
      <w:r>
        <w:rPr>
          <w:rFonts w:ascii="Times New Roman" w:hAnsi="Times New Roman" w:cs="Times New Roman"/>
          <w:sz w:val="18"/>
          <w:szCs w:val="18"/>
        </w:rPr>
        <w:t xml:space="preserve"> по разделам и темам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i/>
          <w:iCs/>
          <w:sz w:val="18"/>
          <w:szCs w:val="18"/>
        </w:rPr>
        <w:t>Таблица 8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разделов и тем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часов практического обучения </w:t>
            </w:r>
          </w:p>
        </w:tc>
      </w:tr>
      <w:tr w:rsidR="009955B1" w:rsidRPr="00CA7F66" w:rsidTr="006B6726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Первоначальное обучение вождению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Посадка, действия органами управления &lt;1&gt;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Повороты в движении, разворот для движения в обратном направлении, проезд перекрестка и пешеходного перехода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задним ходом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в ограниченных проездах, сложное маневрирование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с прицепом &lt;2&gt;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по разделу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</w:p>
        </w:tc>
      </w:tr>
      <w:tr w:rsidR="009955B1" w:rsidRPr="00CA7F66" w:rsidTr="006B6726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вождению в условиях дорожного движения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Вождение по учебным маршрутам &lt;3&gt;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по разделу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56 </w:t>
            </w:r>
          </w:p>
        </w:tc>
      </w:tr>
    </w:tbl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--------------------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&lt;1&gt; Обучение проводится на учебном транспортном средстве и (или) тренажере.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&lt;2&gt;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&lt;3&gt;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3.2.3.1. Первоначальное обучение вождению.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Посадка, действия органами управления: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Начало движения, движение по кольцевому маршруту, остановка в заданном месте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</w:t>
      </w:r>
      <w:r w:rsidRPr="00CA7F66">
        <w:rPr>
          <w:rFonts w:ascii="Times New Roman" w:hAnsi="Times New Roman" w:cs="Times New Roman"/>
          <w:sz w:val="18"/>
          <w:szCs w:val="18"/>
        </w:rPr>
        <w:lastRenderedPageBreak/>
        <w:t>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3.2.3.2. Обучение в условиях дорожного движения.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Аннотация к учебному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предмет</w:t>
      </w:r>
      <w:r>
        <w:rPr>
          <w:rFonts w:ascii="Times New Roman" w:hAnsi="Times New Roman" w:cs="Times New Roman"/>
          <w:b/>
          <w:bCs/>
          <w:sz w:val="18"/>
          <w:szCs w:val="18"/>
        </w:rPr>
        <w:t>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"Вождение транспортных средств категории "B" (для транспортных средств с автоматической трансмиссией).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Распределение учебных часов по ра</w:t>
      </w:r>
      <w:r>
        <w:rPr>
          <w:rFonts w:ascii="Times New Roman" w:hAnsi="Times New Roman" w:cs="Times New Roman"/>
          <w:sz w:val="18"/>
          <w:szCs w:val="18"/>
        </w:rPr>
        <w:t>зделам и темам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i/>
          <w:iCs/>
          <w:sz w:val="18"/>
          <w:szCs w:val="18"/>
        </w:rPr>
        <w:t>Таблица 9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разделов и тем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часов практического обучения </w:t>
            </w:r>
          </w:p>
        </w:tc>
      </w:tr>
      <w:tr w:rsidR="009955B1" w:rsidRPr="00CA7F66" w:rsidTr="006B6726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Первоначальное обучение вождению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Посадка, пуск двигателя, действия органами управления при увеличении и уменьшении скорости движения, остановка, выключение двигателя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Начало движения, движение по кольцевому маршруту, остановка в заданном месте с применением различных способов торможения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Повороты в движении, разворот для движения в обратном направлении, проезд перекрестка и пешеходного перехода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задним ходом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в ограниченных проездах, сложное маневрирование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Движение с прицепом &lt;1&gt;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по разделу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22 </w:t>
            </w:r>
          </w:p>
        </w:tc>
      </w:tr>
      <w:tr w:rsidR="009955B1" w:rsidRPr="00CA7F66" w:rsidTr="006B6726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вождению в условиях дорожного движения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Вождение по учебным маршрутам &lt;2&gt;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по разделу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32 </w:t>
            </w:r>
          </w:p>
        </w:tc>
      </w:tr>
      <w:tr w:rsidR="009955B1" w:rsidRPr="00CA7F66" w:rsidTr="006B6726">
        <w:trPr>
          <w:jc w:val="center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54 </w:t>
            </w:r>
          </w:p>
        </w:tc>
      </w:tr>
    </w:tbl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--------------------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&lt;1&gt; Обучение проводится по желанию обучающегося. Часы могут распределяться на изучение других тем по разделу. Для выполнения задания используется прицеп, разрешенная максимальная масса которого не превышает 750 кг.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&lt;2&gt; 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3.2.4.1. Первоначальное обучение вождению.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</w:t>
      </w:r>
      <w:r w:rsidRPr="00CA7F66">
        <w:rPr>
          <w:rFonts w:ascii="Times New Roman" w:hAnsi="Times New Roman" w:cs="Times New Roman"/>
          <w:sz w:val="18"/>
          <w:szCs w:val="18"/>
        </w:rPr>
        <w:lastRenderedPageBreak/>
        <w:t>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3.2.4.2. Обучение в условиях дорожного движения.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Аннотация к учебному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предмет</w:t>
      </w:r>
      <w:r>
        <w:rPr>
          <w:rFonts w:ascii="Times New Roman" w:hAnsi="Times New Roman" w:cs="Times New Roman"/>
          <w:b/>
          <w:bCs/>
          <w:sz w:val="18"/>
          <w:szCs w:val="18"/>
        </w:rPr>
        <w:t>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"Организация и выполнение грузовых перевозок автомобильным транспортом".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Распределение учебных часов по разделам </w:t>
      </w:r>
      <w:r>
        <w:rPr>
          <w:rFonts w:ascii="Times New Roman" w:hAnsi="Times New Roman" w:cs="Times New Roman"/>
          <w:sz w:val="18"/>
          <w:szCs w:val="18"/>
        </w:rPr>
        <w:t>и темам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i/>
          <w:iCs/>
          <w:sz w:val="18"/>
          <w:szCs w:val="18"/>
        </w:rPr>
        <w:t>Таблица 10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9955B1" w:rsidRPr="00CA7F66" w:rsidTr="006B6726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разделов и тем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часов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занятия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занятия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показатели работы грузовых автомобилей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грузовых перевозок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Диспетчерское руководство работой подвижного состава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</w:tbl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Нормативные правовые акты, определяющие порядок перевозки грузов автомобильным транспортом: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Основные показатели работы грузовых автомобилей: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 xml:space="preserve">Организация грузовых перевозок: 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</w:t>
      </w:r>
      <w:r w:rsidRPr="00CA7F66">
        <w:rPr>
          <w:rFonts w:ascii="Times New Roman" w:hAnsi="Times New Roman" w:cs="Times New Roman"/>
          <w:sz w:val="18"/>
          <w:szCs w:val="18"/>
        </w:rPr>
        <w:lastRenderedPageBreak/>
        <w:t>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Диспетчерское руководство работой подвижного состава: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Аннотация к учебному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предмет</w:t>
      </w:r>
      <w:r>
        <w:rPr>
          <w:rFonts w:ascii="Times New Roman" w:hAnsi="Times New Roman" w:cs="Times New Roman"/>
          <w:b/>
          <w:bCs/>
          <w:sz w:val="18"/>
          <w:szCs w:val="18"/>
        </w:rPr>
        <w:t>у</w:t>
      </w:r>
      <w:r w:rsidRPr="00CA7F66">
        <w:rPr>
          <w:rFonts w:ascii="Times New Roman" w:hAnsi="Times New Roman" w:cs="Times New Roman"/>
          <w:b/>
          <w:bCs/>
          <w:sz w:val="18"/>
          <w:szCs w:val="18"/>
        </w:rPr>
        <w:t xml:space="preserve"> "Организация и выполнение пассажирских перевозок автомобильным транспортом".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Распределение уч</w:t>
      </w:r>
      <w:r>
        <w:rPr>
          <w:rFonts w:ascii="Times New Roman" w:hAnsi="Times New Roman" w:cs="Times New Roman"/>
          <w:sz w:val="18"/>
          <w:szCs w:val="18"/>
        </w:rPr>
        <w:t>ебных часов по разделам и темам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i/>
          <w:iCs/>
          <w:sz w:val="18"/>
          <w:szCs w:val="18"/>
        </w:rPr>
        <w:t>Таблица 11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9955B1" w:rsidRPr="00CA7F66" w:rsidTr="006B6726">
        <w:trPr>
          <w:jc w:val="center"/>
        </w:trPr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разделов и тем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часов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Теоретические занятия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Практические занятия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Нормативное правовое обеспечение пассажирских перевозок автомобильным транспортом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Технико-эксплуатационные показатели пассажирского автотранспорта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Диспетчерское руководство работой такси на линии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Работа такси на линии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9955B1" w:rsidRPr="00CA7F66" w:rsidTr="006B6726">
        <w:trPr>
          <w:jc w:val="center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Итого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5B1" w:rsidRPr="00CA7F66" w:rsidRDefault="009955B1" w:rsidP="006B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7F6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</w:tbl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Нормативное правовое обеспечение пассажирских перевозок автомобильным транспортом: государственный надзор в области автомобильного транспорта и городского наземного электрического транспорта;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Технико-эксплуатационные показатели пассажирского автотранспорта: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Диспетчерское руководство работой такси на линии: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:rsidR="009955B1" w:rsidRPr="00CA7F66" w:rsidRDefault="009955B1" w:rsidP="009955B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F66">
        <w:rPr>
          <w:rFonts w:ascii="Times New Roman" w:hAnsi="Times New Roman" w:cs="Times New Roman"/>
          <w:sz w:val="18"/>
          <w:szCs w:val="18"/>
        </w:rPr>
        <w:t>Работа такси на линии: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:rsidR="00ED4C50" w:rsidRPr="009955B1" w:rsidRDefault="00ED4C50">
      <w:pPr>
        <w:rPr>
          <w:rFonts w:ascii="Times New Roman" w:hAnsi="Times New Roman" w:cs="Times New Roman"/>
        </w:rPr>
      </w:pPr>
    </w:p>
    <w:sectPr w:rsidR="00ED4C50" w:rsidRPr="009955B1" w:rsidSect="00995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B1"/>
    <w:rsid w:val="009955B1"/>
    <w:rsid w:val="00E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F0EDE-6CE3-4631-860E-B7E6B758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5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45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5029" TargetMode="External"/><Relationship Id="rId5" Type="http://schemas.openxmlformats.org/officeDocument/2006/relationships/hyperlink" Target="https://normativ.kontur.ru/document?moduleid=1&amp;documentid=220724" TargetMode="External"/><Relationship Id="rId4" Type="http://schemas.openxmlformats.org/officeDocument/2006/relationships/hyperlink" Target="https://normativ.kontur.ru/document?moduleid=1&amp;documentid=24502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11109</Words>
  <Characters>63324</Characters>
  <Application>Microsoft Office Word</Application>
  <DocSecurity>0</DocSecurity>
  <Lines>527</Lines>
  <Paragraphs>148</Paragraphs>
  <ScaleCrop>false</ScaleCrop>
  <Company>SPecialiST RePack</Company>
  <LinksUpToDate>false</LinksUpToDate>
  <CharactersWithSpaces>74285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voyage</dc:creator>
  <cp:keywords/>
  <dc:description/>
  <cp:lastModifiedBy>voyage</cp:lastModifiedBy>
  <cp:revision>1</cp:revision>
  <dcterms:created xsi:type="dcterms:W3CDTF">2019-05-15T07:43:00Z</dcterms:created>
  <dcterms:modified xsi:type="dcterms:W3CDTF">2019-05-15T07:48:00Z</dcterms:modified>
</cp:coreProperties>
</file>